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D4" w:rsidRPr="00B37FB2" w:rsidRDefault="00EF37D4" w:rsidP="00EF37D4">
      <w:pPr>
        <w:autoSpaceDE w:val="0"/>
        <w:autoSpaceDN w:val="0"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0B8FC0" wp14:editId="1196BE0D">
            <wp:extent cx="523875" cy="638175"/>
            <wp:effectExtent l="0" t="0" r="9525" b="9525"/>
            <wp:docPr id="1" name="Рисунок 3" descr="Описание: 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FB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7D4" w:rsidRPr="00B37FB2" w:rsidRDefault="00EF37D4" w:rsidP="00EF37D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Новоуспенский сельский  Совет депутатов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Абанского района Красноярского края 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7D4" w:rsidRPr="00B37FB2" w:rsidRDefault="00EF37D4" w:rsidP="00EF37D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7D4" w:rsidRPr="00B37FB2" w:rsidRDefault="00EF37D4" w:rsidP="00EF37D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20.11.2023                                    </w:t>
      </w:r>
      <w:r w:rsidR="00B37FB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B37FB2">
        <w:rPr>
          <w:rFonts w:ascii="Arial" w:eastAsia="Times New Roman" w:hAnsi="Arial" w:cs="Arial"/>
          <w:sz w:val="24"/>
          <w:szCs w:val="24"/>
          <w:lang w:eastAsia="ru-RU"/>
        </w:rPr>
        <w:t>с. Новоуспенка                               № 33-121р</w:t>
      </w:r>
    </w:p>
    <w:p w:rsidR="00EF37D4" w:rsidRPr="00B37FB2" w:rsidRDefault="00EF37D4" w:rsidP="00EF37D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7D4" w:rsidRPr="00B37FB2" w:rsidRDefault="00EF37D4" w:rsidP="00EF37D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принятия решений об условиях приватизации муниципального имущества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руководствуясь Уставом Новоуспенского сельсовета Новоуспенский сельский Совет депутатов  РЕШИЛ: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2.Считать утратившим силу Решение Новоуспенского сельского Совета депутатов от 03.07.2023 №28-105р «Об  утверждении Положения  о порядке  и условиях приватизации  муниципального имущества Новоуспенского сельсовета Абанского района Красноярского края</w:t>
      </w:r>
    </w:p>
    <w:p w:rsidR="00EF37D4" w:rsidRPr="00B37FB2" w:rsidRDefault="00EF37D4" w:rsidP="00EF37D4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7FB2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B37FB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37FB2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Новоуспенского сельсовета</w:t>
      </w:r>
      <w:r w:rsidRPr="00B37FB2">
        <w:rPr>
          <w:rFonts w:ascii="Arial" w:eastAsia="Times New Roman" w:hAnsi="Arial" w:cs="Arial"/>
          <w:i/>
          <w:sz w:val="24"/>
          <w:szCs w:val="24"/>
        </w:rPr>
        <w:t>.</w:t>
      </w:r>
    </w:p>
    <w:p w:rsidR="00EF37D4" w:rsidRPr="00B37FB2" w:rsidRDefault="00EF37D4" w:rsidP="00E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4.Настоящее Решение вступает в силу после его официального опубликования  в периодическом печатном издании «Ведомости органов местного самоуправления Новоуспенского сельсовета», подлежит размещению на официальном сайте в сети Интернет.</w:t>
      </w:r>
    </w:p>
    <w:p w:rsidR="00EF37D4" w:rsidRPr="00B37FB2" w:rsidRDefault="00EF37D4" w:rsidP="00EF37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tabs>
          <w:tab w:val="left" w:pos="9355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                   </w:t>
      </w:r>
      <w:r w:rsid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EF37D4" w:rsidRPr="00B37FB2" w:rsidRDefault="00EF37D4" w:rsidP="00EF37D4">
      <w:pPr>
        <w:autoSpaceDN w:val="0"/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     депутатов                                                    </w:t>
      </w:r>
      <w:r w:rsid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EF37D4" w:rsidRPr="00B37FB2" w:rsidRDefault="00EF37D4" w:rsidP="00EF37D4">
      <w:pPr>
        <w:tabs>
          <w:tab w:val="left" w:pos="780"/>
        </w:tabs>
        <w:suppressAutoHyphens/>
        <w:autoSpaceDN w:val="0"/>
        <w:spacing w:after="0" w:line="240" w:lineRule="auto"/>
        <w:ind w:right="708"/>
        <w:jc w:val="both"/>
        <w:rPr>
          <w:rFonts w:ascii="Arial" w:eastAsia="Calibri" w:hAnsi="Arial" w:cs="Arial"/>
          <w:sz w:val="24"/>
          <w:szCs w:val="24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Pr="00B37FB2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Л.В.Ховрич   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F37D4" w:rsidRDefault="00EF37D4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B37FB2" w:rsidRPr="00B37FB2" w:rsidRDefault="00B37FB2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EF37D4" w:rsidRPr="00B37FB2" w:rsidRDefault="00EF37D4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Pr="00B37F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left="4956" w:right="282" w:firstLine="708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Новоуспенского сельского       Совета депутатов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от 20.11.2023 №33-121р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41"/>
      <w:bookmarkEnd w:id="1"/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принятия решений об условиях приватизации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37FB2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принятия решений об условиях приватизации муниципального имущества Новоуспенского сельсовета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Новоуспенского сельсовета решений об условиях приватизации муниципального</w:t>
      </w:r>
      <w:proofErr w:type="gramEnd"/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2. Уполномоченным органом местного самоуправления на принятие решения об условиях приватизации муниципального имущества является – Новоуспенский сельский Совет депутатов.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B37FB2">
        <w:rPr>
          <w:rFonts w:ascii="Arial" w:eastAsia="Times New Roman" w:hAnsi="Arial" w:cs="Arial"/>
          <w:b/>
          <w:sz w:val="24"/>
          <w:szCs w:val="24"/>
          <w:lang w:eastAsia="ru-RU"/>
        </w:rPr>
        <w:t>. Порядок принятия решений об условиях приватизации муниципального имущества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2. Решение об условиях приватизации муниципального имущества оформляется постановлением администрации Новоуспенского  сельсовета.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3. В решении об условиях приватизации муниципального имущества должны содержаться следующие сведения: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3.1. наименование имущества и иные позволяющие его индивидуализировать данные (характеристика имущества);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3.2. способ приватизации имущества;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3.3. начальная цена имущества;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3.4. срок рассрочки платежа (в случае ее предоставления);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3.5. иные необходимые для приватизации имущества сведения.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B37FB2">
        <w:rPr>
          <w:rFonts w:ascii="Arial" w:eastAsia="Times New Roman" w:hAnsi="Arial" w:cs="Arial"/>
          <w:sz w:val="24"/>
          <w:szCs w:val="24"/>
          <w:lang w:eastAsia="ru-RU"/>
        </w:rPr>
        <w:t>создаваемых</w:t>
      </w:r>
      <w:proofErr w:type="gramEnd"/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преобразования унитарного предприятия;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сокращать численность работников указанного унитарного предприятия;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7FB2">
        <w:rPr>
          <w:rFonts w:ascii="Arial" w:eastAsia="Times New Roman" w:hAnsi="Arial" w:cs="Arial"/>
          <w:sz w:val="24"/>
          <w:szCs w:val="24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B37FB2">
        <w:rPr>
          <w:rFonts w:ascii="Arial" w:eastAsia="Times New Roman" w:hAnsi="Arial" w:cs="Arial"/>
          <w:sz w:val="24"/>
          <w:szCs w:val="24"/>
          <w:lang w:eastAsia="ru-RU"/>
        </w:rPr>
        <w:t>размер оплаты труда</w:t>
      </w:r>
      <w:proofErr w:type="gramEnd"/>
      <w:r w:rsidRPr="00B37F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получать кредиты;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осуществлять выпуск ценных бумаг;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7FB2">
        <w:rPr>
          <w:rFonts w:ascii="Arial" w:eastAsia="Times New Roman" w:hAnsi="Arial" w:cs="Arial"/>
          <w:sz w:val="24"/>
          <w:szCs w:val="24"/>
          <w:lang w:eastAsia="ru-RU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администрация Новоуспенского сельсовета вправе обратиться в суд с иском об изъятии посредством выкупа такого объекта для муниципальных нужд.</w:t>
      </w:r>
    </w:p>
    <w:p w:rsidR="00EF37D4" w:rsidRPr="00B37FB2" w:rsidRDefault="00EF37D4" w:rsidP="00EF37D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F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Решение об условиях приватизации муниципального имущества размещается в открытом доступе </w:t>
      </w:r>
      <w:r w:rsidRPr="00B37FB2">
        <w:rPr>
          <w:rFonts w:ascii="Arial" w:eastAsia="Calibri" w:hAnsi="Arial" w:cs="Arial"/>
          <w:sz w:val="24"/>
          <w:szCs w:val="24"/>
        </w:rPr>
        <w:t xml:space="preserve">на официальном сайте администрации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 xml:space="preserve">Новоуспенского </w:t>
      </w:r>
      <w:r w:rsidRPr="00B37FB2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B37FB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https://novouspenskij-r04.gosweb.gosuslugi.ru/</w:t>
      </w:r>
      <w:r w:rsidRPr="00B37FB2">
        <w:rPr>
          <w:rFonts w:ascii="Arial" w:eastAsia="Calibri" w:hAnsi="Arial" w:cs="Arial"/>
          <w:sz w:val="24"/>
          <w:szCs w:val="24"/>
        </w:rPr>
        <w:t xml:space="preserve"> в сети </w:t>
      </w:r>
      <w:r w:rsidRPr="00B37FB2">
        <w:rPr>
          <w:rFonts w:ascii="Arial" w:eastAsia="Times New Roman" w:hAnsi="Arial" w:cs="Arial"/>
          <w:sz w:val="24"/>
          <w:szCs w:val="24"/>
          <w:lang w:eastAsia="ru-RU"/>
        </w:rPr>
        <w:t>«Интернет» в течение десяти дней со дня принятия этого решения.</w:t>
      </w:r>
    </w:p>
    <w:p w:rsidR="00EF37D4" w:rsidRPr="00B37FB2" w:rsidRDefault="00EF37D4" w:rsidP="00EF37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F7A97" w:rsidRPr="00B37FB2" w:rsidRDefault="00CF7A97">
      <w:pPr>
        <w:rPr>
          <w:rFonts w:ascii="Arial" w:hAnsi="Arial" w:cs="Arial"/>
          <w:sz w:val="24"/>
          <w:szCs w:val="24"/>
        </w:rPr>
      </w:pPr>
    </w:p>
    <w:sectPr w:rsidR="00CF7A97" w:rsidRPr="00B3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8C"/>
    <w:rsid w:val="0034348C"/>
    <w:rsid w:val="00B37FB2"/>
    <w:rsid w:val="00CF7A97"/>
    <w:rsid w:val="00E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2023-11-23T04:11:00Z</cp:lastPrinted>
  <dcterms:created xsi:type="dcterms:W3CDTF">2023-11-23T04:10:00Z</dcterms:created>
  <dcterms:modified xsi:type="dcterms:W3CDTF">2023-11-29T03:33:00Z</dcterms:modified>
</cp:coreProperties>
</file>